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76" w:rsidRDefault="00E24729" w:rsidP="00442676">
      <w:pPr>
        <w:rPr>
          <w:rFonts w:ascii="Arial" w:hAnsi="Arial" w:cs="Arial"/>
          <w:color w:val="00B0F0"/>
          <w:sz w:val="44"/>
          <w:szCs w:val="44"/>
        </w:rPr>
      </w:pPr>
      <w:r>
        <w:rPr>
          <w:rFonts w:ascii="Arial" w:hAnsi="Arial" w:cs="Arial"/>
          <w:noProof/>
          <w:color w:val="00B0F0"/>
          <w:sz w:val="44"/>
          <w:szCs w:val="44"/>
        </w:rPr>
        <w:pict>
          <v:shapetype id="_x0000_t202" coordsize="21600,21600" o:spt="202" path="m,l,21600r21600,l21600,xe">
            <v:stroke joinstyle="miter"/>
            <v:path gradientshapeok="t" o:connecttype="rect"/>
          </v:shapetype>
          <v:shape id="Textfeld 6" o:spid="_x0000_s1026" type="#_x0000_t202" style="position:absolute;margin-left:329pt;margin-top:-36.15pt;width:168.85pt;height:10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" fillcolor="window" stroked="f" strokeweight=".5pt">
            <v:textbox>
              <w:txbxContent>
                <w:p w:rsidR="00442676" w:rsidRDefault="00442676" w:rsidP="00442676">
                  <w:r w:rsidRPr="00715D31">
                    <w:rPr>
                      <w:noProof/>
                      <w:lang w:eastAsia="de-DE"/>
                    </w:rPr>
                    <w:drawing>
                      <wp:inline distT="0" distB="0" distL="0" distR="0">
                        <wp:extent cx="1955165" cy="114300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165" cy="1143000"/>
                                </a:xfrm>
                                <a:prstGeom prst="rect">
                                  <a:avLst/>
                                </a:prstGeom>
                                <a:noFill/>
                                <a:ln>
                                  <a:noFill/>
                                </a:ln>
                              </pic:spPr>
                            </pic:pic>
                          </a:graphicData>
                        </a:graphic>
                      </wp:inline>
                    </w:drawing>
                  </w:r>
                </w:p>
              </w:txbxContent>
            </v:textbox>
          </v:shape>
        </w:pict>
      </w:r>
      <w:r w:rsidR="00442676" w:rsidRPr="00715D31">
        <w:rPr>
          <w:rFonts w:ascii="Arial" w:hAnsi="Arial" w:cs="Arial"/>
          <w:color w:val="00B0F0"/>
          <w:sz w:val="44"/>
          <w:szCs w:val="44"/>
        </w:rPr>
        <w:t>DATENSCHUTZERKLÄRUNG</w:t>
      </w:r>
    </w:p>
    <w:p w:rsidR="00442676" w:rsidRPr="00715D31" w:rsidRDefault="00442676" w:rsidP="00442676">
      <w:pPr>
        <w:rPr>
          <w:rFonts w:ascii="Arial" w:hAnsi="Arial" w:cs="Arial"/>
          <w:color w:val="00B0F0"/>
          <w:sz w:val="20"/>
          <w:szCs w:val="20"/>
        </w:rPr>
      </w:pPr>
    </w:p>
    <w:p w:rsidR="00442676" w:rsidRPr="00715D31" w:rsidRDefault="00442676" w:rsidP="00442676">
      <w:pPr>
        <w:rPr>
          <w:rFonts w:ascii="Arial" w:hAnsi="Arial" w:cs="Arial"/>
          <w:color w:val="2E74B5" w:themeColor="accent5" w:themeShade="BF"/>
          <w:sz w:val="24"/>
          <w:szCs w:val="24"/>
        </w:rPr>
      </w:pPr>
      <w:r w:rsidRPr="00715D31">
        <w:rPr>
          <w:rFonts w:ascii="Arial" w:hAnsi="Arial" w:cs="Arial"/>
          <w:color w:val="2E74B5" w:themeColor="accent5" w:themeShade="BF"/>
          <w:sz w:val="24"/>
          <w:szCs w:val="24"/>
        </w:rPr>
        <w:t xml:space="preserve">1. </w:t>
      </w:r>
      <w:r>
        <w:rPr>
          <w:rFonts w:ascii="Arial" w:hAnsi="Arial" w:cs="Arial"/>
          <w:color w:val="2E74B5" w:themeColor="accent5" w:themeShade="BF"/>
          <w:sz w:val="24"/>
          <w:szCs w:val="24"/>
        </w:rPr>
        <w:t>ALLGEMEINE HINWEISE</w:t>
      </w:r>
    </w:p>
    <w:p w:rsidR="00442676" w:rsidRDefault="00442676" w:rsidP="00442676">
      <w:r>
        <w:t>Der Förderverein der Kath. Kindertagesstätte St. Vitus e.V. nimmt den Schutz Ihrer persönlichen Daten sehr ernst. Wir behandeln Ihre personenbezogenen Daten vertraulich und entsprechend der gesetzlichen Datenschutzvorschriften sowie dieser Datenschutzerklärung.</w:t>
      </w:r>
    </w:p>
    <w:p w:rsidR="00442676" w:rsidRDefault="00442676" w:rsidP="00442676">
      <w:r>
        <w:t>Ihre uns vorliegenden personenbezogene Daten werden nur im notwendigen Umfang gespeichert und verarbeitet. Welche Daten dies sind, zu welchem Zweck sie verwendet werden und auf welcher Grundlage sie benötigt und verarbeitet werden, wird im Folgenden erläutert. Sie erhalten Hinweise, wie Sie die verantwortliche Stelle und unsere Datenschutzbeauftragte(n) kontaktieren können und welche Rechte Ihnen in Bezug auf die Verarbeitung der personenbezogenen Daten zustehen.</w:t>
      </w:r>
    </w:p>
    <w:p w:rsidR="00442676" w:rsidRDefault="00442676" w:rsidP="00442676">
      <w:pPr>
        <w:pStyle w:val="StandardWeb"/>
        <w:spacing w:before="0" w:beforeAutospacing="0" w:after="240" w:afterAutospacing="0"/>
        <w:rPr>
          <w:rFonts w:asciiTheme="minorHAnsi" w:hAnsiTheme="minorHAnsi" w:cstheme="minorHAnsi"/>
          <w:color w:val="333333"/>
          <w:sz w:val="22"/>
          <w:szCs w:val="22"/>
        </w:rPr>
      </w:pPr>
      <w:r w:rsidRPr="007562D8">
        <w:rPr>
          <w:rFonts w:asciiTheme="minorHAnsi" w:hAnsiTheme="minorHAnsi" w:cstheme="minorHAnsi"/>
          <w:color w:val="333333"/>
          <w:sz w:val="22"/>
          <w:szCs w:val="22"/>
        </w:rPr>
        <w:t>Personenbezogene Daten sind alle Informationen, die sich auf eine identifizierte oder identifizierbare natürliche Person beziehen. Als identifizierbar wird eine natürliche Person angesehen, die direkt oder indirekt – insbesondere mittels Zuordnung zu einer Kennung wie einem Namen, zu einer Kennnummer, zu Standortdaten, zu einer Online-Kennung – identifiziert werden kann.</w:t>
      </w:r>
    </w:p>
    <w:p w:rsidR="00442676" w:rsidRDefault="00442676" w:rsidP="00442676">
      <w:r>
        <w:t>Folgende Daten haben wir gespeichert, dabei liegen uns nicht von jedem Unterstützer/in alle genannten Informationen vor:</w:t>
      </w:r>
    </w:p>
    <w:p w:rsidR="00442676" w:rsidRDefault="00442676" w:rsidP="00442676">
      <w:pPr>
        <w:pStyle w:val="Listenabsatz"/>
        <w:numPr>
          <w:ilvl w:val="0"/>
          <w:numId w:val="1"/>
        </w:numPr>
      </w:pPr>
      <w:r>
        <w:t>Titel</w:t>
      </w:r>
    </w:p>
    <w:p w:rsidR="00442676" w:rsidRDefault="00442676" w:rsidP="00442676">
      <w:pPr>
        <w:pStyle w:val="Listenabsatz"/>
        <w:numPr>
          <w:ilvl w:val="0"/>
          <w:numId w:val="1"/>
        </w:numPr>
      </w:pPr>
      <w:r>
        <w:t>Vorname(n), Name</w:t>
      </w:r>
    </w:p>
    <w:p w:rsidR="00442676" w:rsidRDefault="00442676" w:rsidP="00442676">
      <w:pPr>
        <w:pStyle w:val="Listenabsatz"/>
        <w:numPr>
          <w:ilvl w:val="0"/>
          <w:numId w:val="1"/>
        </w:numPr>
      </w:pPr>
      <w:r>
        <w:t>dienstliche/private postalische Adresse</w:t>
      </w:r>
    </w:p>
    <w:p w:rsidR="00442676" w:rsidRDefault="00442676" w:rsidP="00442676">
      <w:pPr>
        <w:pStyle w:val="Listenabsatz"/>
        <w:numPr>
          <w:ilvl w:val="0"/>
          <w:numId w:val="1"/>
        </w:numPr>
      </w:pPr>
      <w:r>
        <w:t>dienstliche/private/mobile Rufnummer</w:t>
      </w:r>
    </w:p>
    <w:p w:rsidR="00442676" w:rsidRDefault="00442676" w:rsidP="00442676">
      <w:pPr>
        <w:pStyle w:val="Listenabsatz"/>
        <w:numPr>
          <w:ilvl w:val="0"/>
          <w:numId w:val="1"/>
        </w:numPr>
      </w:pPr>
      <w:r>
        <w:t>Fax</w:t>
      </w:r>
    </w:p>
    <w:p w:rsidR="00442676" w:rsidRDefault="00442676" w:rsidP="00442676">
      <w:pPr>
        <w:pStyle w:val="Listenabsatz"/>
        <w:numPr>
          <w:ilvl w:val="0"/>
          <w:numId w:val="1"/>
        </w:numPr>
      </w:pPr>
      <w:r>
        <w:t>E-Mail-Adresse</w:t>
      </w:r>
    </w:p>
    <w:p w:rsidR="00442676" w:rsidRDefault="00442676" w:rsidP="00442676">
      <w:pPr>
        <w:pStyle w:val="Listenabsatz"/>
        <w:numPr>
          <w:ilvl w:val="0"/>
          <w:numId w:val="1"/>
        </w:numPr>
      </w:pPr>
      <w:r>
        <w:t>Geburtsdatum</w:t>
      </w:r>
    </w:p>
    <w:p w:rsidR="00442676" w:rsidRPr="007562D8" w:rsidRDefault="00442676" w:rsidP="00442676">
      <w:pPr>
        <w:pStyle w:val="Listenabsatz"/>
        <w:numPr>
          <w:ilvl w:val="0"/>
          <w:numId w:val="1"/>
        </w:numPr>
      </w:pPr>
      <w:r>
        <w:t>SEPA-Lastschriftmandat zum Einzug des Spendenbetrages</w:t>
      </w:r>
    </w:p>
    <w:p w:rsidR="00442676" w:rsidRDefault="00442676" w:rsidP="00442676">
      <w:pPr>
        <w:pStyle w:val="StandardWeb"/>
        <w:spacing w:before="0" w:beforeAutospacing="0" w:after="240" w:afterAutospacing="0"/>
        <w:rPr>
          <w:rFonts w:asciiTheme="minorHAnsi" w:hAnsiTheme="minorHAnsi" w:cstheme="minorHAnsi"/>
          <w:color w:val="333333"/>
          <w:sz w:val="22"/>
          <w:szCs w:val="22"/>
        </w:rPr>
      </w:pPr>
      <w:r w:rsidRPr="007562D8">
        <w:rPr>
          <w:rFonts w:asciiTheme="minorHAnsi" w:hAnsiTheme="minorHAnsi" w:cstheme="minorHAnsi"/>
          <w:color w:val="333333"/>
          <w:sz w:val="22"/>
          <w:szCs w:val="22"/>
        </w:rPr>
        <w:t>Die Dauer der Speicherung von personenbezogenen Daten bemisst sich anhand der jeweiligen gesetzlichen Aufbewahrungsfrist (z.B</w:t>
      </w:r>
      <w:r>
        <w:rPr>
          <w:rFonts w:asciiTheme="minorHAnsi" w:hAnsiTheme="minorHAnsi" w:cstheme="minorHAnsi"/>
          <w:color w:val="333333"/>
          <w:sz w:val="22"/>
          <w:szCs w:val="22"/>
        </w:rPr>
        <w:t xml:space="preserve">. </w:t>
      </w:r>
      <w:r w:rsidRPr="007562D8">
        <w:rPr>
          <w:rFonts w:asciiTheme="minorHAnsi" w:hAnsiTheme="minorHAnsi" w:cstheme="minorHAnsi"/>
          <w:color w:val="333333"/>
          <w:sz w:val="22"/>
          <w:szCs w:val="22"/>
        </w:rPr>
        <w:t>steuerrechtliche Aufbewahrungsfristen). Nach Ablauf der Frist werden die entsprechenden Daten routinemäßig gelöscht, sofern sie nicht mehr zur Vertragserfüllung oder Vertragsanbahnung erforderlich sind und/oder unsererseits kein berechtigtes Interesse an der Weiterspeicherung fortbesteht.</w:t>
      </w:r>
    </w:p>
    <w:p w:rsidR="00442676" w:rsidRDefault="00442676" w:rsidP="00442676">
      <w:r>
        <w:rPr>
          <w:rFonts w:cstheme="minorHAnsi"/>
          <w:color w:val="333333"/>
        </w:rPr>
        <w:t xml:space="preserve">Wir nutzen diese Daten, um Sie über </w:t>
      </w:r>
      <w:r w:rsidRPr="00D65405">
        <w:rPr>
          <w:rFonts w:cstheme="minorHAnsi"/>
          <w:color w:val="333333"/>
        </w:rPr>
        <w:t>anstehende Mitgliederversammlungen</w:t>
      </w:r>
      <w:r>
        <w:rPr>
          <w:rFonts w:cstheme="minorHAnsi"/>
          <w:color w:val="333333"/>
        </w:rPr>
        <w:t xml:space="preserve"> zu informieren und um per </w:t>
      </w:r>
      <w:r w:rsidRPr="00D65405">
        <w:rPr>
          <w:rFonts w:cstheme="minorHAnsi"/>
          <w:color w:val="333333"/>
        </w:rPr>
        <w:t xml:space="preserve">SEPA-Lastschriftmandat </w:t>
      </w:r>
      <w:r>
        <w:rPr>
          <w:rFonts w:cstheme="minorHAnsi"/>
          <w:color w:val="333333"/>
        </w:rPr>
        <w:t xml:space="preserve">den jährlichen </w:t>
      </w:r>
      <w:r w:rsidRPr="00D65405">
        <w:rPr>
          <w:rFonts w:cstheme="minorHAnsi"/>
          <w:color w:val="333333"/>
        </w:rPr>
        <w:t>Spendenbetrag</w:t>
      </w:r>
      <w:r>
        <w:rPr>
          <w:rFonts w:cstheme="minorHAnsi"/>
          <w:color w:val="333333"/>
        </w:rPr>
        <w:t xml:space="preserve"> zu erheben. </w:t>
      </w:r>
      <w:r>
        <w:t>Wir übermitteln Ihre personenbezogenen Daten nur dann an Dritte, wenn dies gesetzlich erlaubt ist oder Sie eingewilligt haben.</w:t>
      </w:r>
    </w:p>
    <w:p w:rsidR="00442676" w:rsidRPr="00CA0F7F" w:rsidRDefault="00442676" w:rsidP="00442676"/>
    <w:p w:rsidR="00442676" w:rsidRDefault="00442676" w:rsidP="00442676">
      <w:pPr>
        <w:pStyle w:val="StandardWeb"/>
        <w:spacing w:before="0" w:beforeAutospacing="0" w:after="240" w:afterAutospacing="0"/>
        <w:rPr>
          <w:rFonts w:ascii="Arial" w:hAnsi="Arial" w:cs="Arial"/>
          <w:caps/>
          <w:color w:val="2E74B5" w:themeColor="accent5" w:themeShade="BF"/>
        </w:rPr>
      </w:pPr>
      <w:r w:rsidRPr="00715D31">
        <w:rPr>
          <w:rFonts w:ascii="Arial" w:hAnsi="Arial" w:cs="Arial"/>
          <w:caps/>
          <w:color w:val="2E74B5" w:themeColor="accent5" w:themeShade="BF"/>
        </w:rPr>
        <w:t>2.</w:t>
      </w:r>
      <w:r>
        <w:rPr>
          <w:rFonts w:ascii="Arial" w:hAnsi="Arial" w:cs="Arial"/>
          <w:caps/>
          <w:color w:val="2E74B5" w:themeColor="accent5" w:themeShade="BF"/>
        </w:rPr>
        <w:t xml:space="preserve"> VERantwortliche für Die Datenverarbeitung</w:t>
      </w:r>
    </w:p>
    <w:p w:rsidR="00442676" w:rsidRDefault="00442676" w:rsidP="00442676">
      <w:pPr>
        <w:pStyle w:val="Standard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Förderverein Kindertagesstätte St. Vitus e.V.</w:t>
      </w:r>
    </w:p>
    <w:p w:rsidR="00442676" w:rsidRDefault="00442676" w:rsidP="00442676">
      <w:pPr>
        <w:pStyle w:val="Standard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Münchener Str. 19</w:t>
      </w:r>
    </w:p>
    <w:p w:rsidR="00442676" w:rsidRDefault="00442676" w:rsidP="00442676">
      <w:pPr>
        <w:pStyle w:val="Standard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91567 Herrieden</w:t>
      </w:r>
    </w:p>
    <w:bookmarkStart w:id="0" w:name="_GoBack"/>
    <w:bookmarkEnd w:id="0"/>
    <w:p w:rsidR="00442676" w:rsidRDefault="00E24729" w:rsidP="00442676">
      <w:pPr>
        <w:pStyle w:val="StandardWeb"/>
        <w:spacing w:before="0" w:beforeAutospacing="0" w:after="0" w:afterAutospacing="0"/>
        <w:rPr>
          <w:rFonts w:asciiTheme="minorHAnsi" w:hAnsiTheme="minorHAnsi" w:cstheme="minorHAnsi"/>
          <w:color w:val="333333"/>
          <w:sz w:val="22"/>
          <w:szCs w:val="22"/>
        </w:rPr>
      </w:pPr>
      <w:r>
        <w:rPr>
          <w:rStyle w:val="Hyperlink"/>
          <w:rFonts w:asciiTheme="minorHAnsi" w:hAnsiTheme="minorHAnsi" w:cstheme="minorHAnsi"/>
          <w:sz w:val="22"/>
          <w:szCs w:val="22"/>
        </w:rPr>
        <w:fldChar w:fldCharType="begin"/>
      </w:r>
      <w:r w:rsidR="001E1944">
        <w:rPr>
          <w:rStyle w:val="Hyperlink"/>
          <w:rFonts w:asciiTheme="minorHAnsi" w:hAnsiTheme="minorHAnsi" w:cstheme="minorHAnsi"/>
          <w:sz w:val="22"/>
          <w:szCs w:val="22"/>
        </w:rPr>
        <w:instrText xml:space="preserve"> HYPERLINK "mailto:</w:instrText>
      </w:r>
      <w:r w:rsidR="001E1944" w:rsidRPr="001E1944">
        <w:rPr>
          <w:rStyle w:val="Hyperlink"/>
          <w:rFonts w:asciiTheme="minorHAnsi" w:hAnsiTheme="minorHAnsi" w:cstheme="minorHAnsi"/>
          <w:sz w:val="22"/>
          <w:szCs w:val="22"/>
        </w:rPr>
        <w:instrText>foerderverein.stvitus.herrieden@web.de</w:instrText>
      </w:r>
      <w:r w:rsidR="001E1944">
        <w:rPr>
          <w:rStyle w:val="Hyperlink"/>
          <w:rFonts w:asciiTheme="minorHAnsi" w:hAnsiTheme="minorHAnsi" w:cstheme="minorHAnsi"/>
          <w:sz w:val="22"/>
          <w:szCs w:val="22"/>
        </w:rPr>
        <w:instrText xml:space="preserve">" </w:instrText>
      </w:r>
      <w:r>
        <w:rPr>
          <w:rStyle w:val="Hyperlink"/>
          <w:rFonts w:asciiTheme="minorHAnsi" w:hAnsiTheme="minorHAnsi" w:cstheme="minorHAnsi"/>
          <w:sz w:val="22"/>
          <w:szCs w:val="22"/>
        </w:rPr>
        <w:fldChar w:fldCharType="separate"/>
      </w:r>
      <w:r w:rsidR="001E1944" w:rsidRPr="00181049">
        <w:rPr>
          <w:rStyle w:val="Hyperlink"/>
          <w:rFonts w:asciiTheme="minorHAnsi" w:hAnsiTheme="minorHAnsi" w:cstheme="minorHAnsi"/>
          <w:sz w:val="22"/>
          <w:szCs w:val="22"/>
        </w:rPr>
        <w:t>foerderverein.stvitus.herrieden@web.de</w:t>
      </w:r>
      <w:r>
        <w:rPr>
          <w:rStyle w:val="Hyperlink"/>
          <w:rFonts w:asciiTheme="minorHAnsi" w:hAnsiTheme="minorHAnsi" w:cstheme="minorHAnsi"/>
          <w:sz w:val="22"/>
          <w:szCs w:val="22"/>
        </w:rPr>
        <w:fldChar w:fldCharType="end"/>
      </w:r>
    </w:p>
    <w:p w:rsidR="00442676" w:rsidRDefault="00442676" w:rsidP="00442676">
      <w:pPr>
        <w:pStyle w:val="StandardWeb"/>
        <w:spacing w:before="0" w:beforeAutospacing="0" w:after="0" w:afterAutospacing="0"/>
        <w:rPr>
          <w:rFonts w:asciiTheme="minorHAnsi" w:hAnsiTheme="minorHAnsi" w:cstheme="minorHAnsi"/>
          <w:color w:val="333333"/>
          <w:sz w:val="22"/>
          <w:szCs w:val="22"/>
        </w:rPr>
      </w:pPr>
    </w:p>
    <w:p w:rsidR="00442676" w:rsidRPr="00442676" w:rsidRDefault="00442676" w:rsidP="00442676">
      <w:pPr>
        <w:pStyle w:val="StandardWeb"/>
        <w:spacing w:before="0" w:beforeAutospacing="0" w:after="0" w:afterAutospacing="0"/>
        <w:rPr>
          <w:rFonts w:asciiTheme="minorHAnsi" w:hAnsiTheme="minorHAnsi" w:cstheme="minorHAnsi"/>
          <w:color w:val="333333"/>
          <w:sz w:val="22"/>
          <w:szCs w:val="22"/>
        </w:rPr>
      </w:pPr>
    </w:p>
    <w:p w:rsidR="00442676" w:rsidRPr="00715D31" w:rsidRDefault="00442676" w:rsidP="00442676">
      <w:pPr>
        <w:pStyle w:val="StandardWeb"/>
        <w:spacing w:before="0" w:beforeAutospacing="0" w:after="240" w:afterAutospacing="0"/>
        <w:rPr>
          <w:rFonts w:asciiTheme="minorHAnsi" w:hAnsiTheme="minorHAnsi" w:cstheme="minorHAnsi"/>
          <w:color w:val="2E74B5" w:themeColor="accent5" w:themeShade="BF"/>
        </w:rPr>
      </w:pPr>
      <w:r>
        <w:rPr>
          <w:rFonts w:ascii="Arial" w:hAnsi="Arial" w:cs="Arial"/>
          <w:caps/>
          <w:color w:val="2E74B5" w:themeColor="accent5" w:themeShade="BF"/>
        </w:rPr>
        <w:lastRenderedPageBreak/>
        <w:t>3.  Ihre REchte</w:t>
      </w:r>
    </w:p>
    <w:p w:rsidR="00442676" w:rsidRPr="00D65405"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Fonts w:asciiTheme="minorHAnsi" w:hAnsiTheme="minorHAnsi" w:cstheme="minorHAnsi"/>
          <w:color w:val="333333"/>
          <w:sz w:val="22"/>
          <w:szCs w:val="22"/>
        </w:rPr>
        <w:t>Sie haben gegenüber dem Verantwortlichen folgende Rechte hinsichtlich der Sie betreffenden personenbezogenen Daten:</w:t>
      </w:r>
    </w:p>
    <w:p w:rsidR="00442676" w:rsidRPr="00D65405"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Style w:val="Fett"/>
          <w:rFonts w:asciiTheme="minorHAnsi" w:hAnsiTheme="minorHAnsi" w:cstheme="minorHAnsi"/>
          <w:color w:val="333333"/>
          <w:sz w:val="22"/>
          <w:szCs w:val="22"/>
        </w:rPr>
        <w:t>Recht auf Auskunft, Art. 15 DSGVO</w:t>
      </w:r>
      <w:r w:rsidRPr="00D65405">
        <w:rPr>
          <w:rFonts w:asciiTheme="minorHAnsi" w:hAnsiTheme="minorHAnsi" w:cstheme="minorHAnsi"/>
          <w:color w:val="333333"/>
          <w:sz w:val="22"/>
          <w:szCs w:val="22"/>
        </w:rPr>
        <w:br/>
        <w:t>Mit dem Recht auf Auskunft erhält der Betroffene eine umfassende Einsicht in die ihn angehenden Daten und einige andere wichtige Kriterien wie beispielsweise die Verarbeitungszwecke oder die Dauer der Speicherung.</w:t>
      </w:r>
    </w:p>
    <w:p w:rsidR="00442676" w:rsidRPr="00D65405"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Style w:val="Fett"/>
          <w:rFonts w:asciiTheme="minorHAnsi" w:hAnsiTheme="minorHAnsi" w:cstheme="minorHAnsi"/>
          <w:color w:val="333333"/>
          <w:sz w:val="22"/>
          <w:szCs w:val="22"/>
        </w:rPr>
        <w:t>Recht auf Berichtigung, Art. 16 DSGVO</w:t>
      </w:r>
      <w:r w:rsidRPr="00D65405">
        <w:rPr>
          <w:rFonts w:asciiTheme="minorHAnsi" w:hAnsiTheme="minorHAnsi" w:cstheme="minorHAnsi"/>
          <w:color w:val="333333"/>
          <w:sz w:val="22"/>
          <w:szCs w:val="22"/>
        </w:rPr>
        <w:br/>
        <w:t>Das Recht auf Berichtigung beinhaltete die Möglichkeit für den Betroffenen, unrichtige ihn angehende personenbezogene Daten korrigieren zu lassen.</w:t>
      </w:r>
    </w:p>
    <w:p w:rsidR="00442676" w:rsidRPr="00D65405"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Style w:val="Fett"/>
          <w:rFonts w:asciiTheme="minorHAnsi" w:hAnsiTheme="minorHAnsi" w:cstheme="minorHAnsi"/>
          <w:color w:val="333333"/>
          <w:sz w:val="22"/>
          <w:szCs w:val="22"/>
        </w:rPr>
        <w:t>Recht auf Löschung, Art. 17 DSGVO</w:t>
      </w:r>
      <w:r w:rsidRPr="00D65405">
        <w:rPr>
          <w:rFonts w:asciiTheme="minorHAnsi" w:hAnsiTheme="minorHAnsi" w:cstheme="minorHAnsi"/>
          <w:color w:val="333333"/>
          <w:sz w:val="22"/>
          <w:szCs w:val="22"/>
        </w:rPr>
        <w:br/>
        <w:t>Das Recht auf Löschung beinhaltet die Möglichkeit für den Betroffenen, Daten beim Verantwortlichen löschen zu lassen. Dies ist allerdings nur dann möglich, wenn die ihn angehenden personenbezogenen Daten nicht mehr notwendig sind, rechtswidrig verarbeitet werden oder eine diesbezügliche Einwilligung widerrufen wurde.</w:t>
      </w:r>
    </w:p>
    <w:p w:rsidR="00442676" w:rsidRPr="00D65405"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Style w:val="Fett"/>
          <w:rFonts w:asciiTheme="minorHAnsi" w:hAnsiTheme="minorHAnsi" w:cstheme="minorHAnsi"/>
          <w:color w:val="333333"/>
          <w:sz w:val="22"/>
          <w:szCs w:val="22"/>
        </w:rPr>
        <w:t>Recht auf Einschränkung der Verarbeitung, Art. 18 DSGVO</w:t>
      </w:r>
      <w:r w:rsidRPr="00D65405">
        <w:rPr>
          <w:rFonts w:asciiTheme="minorHAnsi" w:hAnsiTheme="minorHAnsi" w:cstheme="minorHAnsi"/>
          <w:color w:val="333333"/>
          <w:sz w:val="22"/>
          <w:szCs w:val="22"/>
        </w:rPr>
        <w:br/>
        <w:t>Das Recht auf Einschränkung der Verarbeitung beinhaltet die Möglichkeit für den Betroffenen, eine weitere Verarbeitung der ihn angehenden personenbezogenen Daten vorerst zu verhindern. Eine Einschränkung tritt vor allem in der Prüfungsphase anderer Rechtewahrnehmungen durch den Betroffenen ein.</w:t>
      </w:r>
    </w:p>
    <w:p w:rsidR="00442676" w:rsidRPr="00D65405"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Style w:val="Fett"/>
          <w:rFonts w:asciiTheme="minorHAnsi" w:hAnsiTheme="minorHAnsi" w:cstheme="minorHAnsi"/>
          <w:color w:val="333333"/>
          <w:sz w:val="22"/>
          <w:szCs w:val="22"/>
        </w:rPr>
        <w:t>Recht auf Unterrichtung gemäß Art. 19 DSGVO</w:t>
      </w:r>
      <w:r w:rsidRPr="00D65405">
        <w:rPr>
          <w:rFonts w:asciiTheme="minorHAnsi" w:hAnsiTheme="minorHAnsi" w:cstheme="minorHAnsi"/>
          <w:color w:val="333333"/>
          <w:sz w:val="22"/>
          <w:szCs w:val="22"/>
        </w:rPr>
        <w:br/>
        <w:t>Hat der Betroffene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das Recht zu, über diese Empfänger unterrichtet zu werden.</w:t>
      </w:r>
    </w:p>
    <w:p w:rsidR="00442676" w:rsidRPr="00D65405"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Style w:val="Fett"/>
          <w:rFonts w:asciiTheme="minorHAnsi" w:hAnsiTheme="minorHAnsi" w:cstheme="minorHAnsi"/>
          <w:color w:val="333333"/>
          <w:sz w:val="22"/>
          <w:szCs w:val="22"/>
        </w:rPr>
        <w:t>Recht auf Datenübertragbarkeit, Art. 20 DSGVO</w:t>
      </w:r>
      <w:r w:rsidRPr="00D65405">
        <w:rPr>
          <w:rFonts w:asciiTheme="minorHAnsi" w:hAnsiTheme="minorHAnsi" w:cstheme="minorHAnsi"/>
          <w:color w:val="333333"/>
          <w:sz w:val="22"/>
          <w:szCs w:val="22"/>
        </w:rPr>
        <w:br/>
        <w:t>Das Recht auf Datenübertragbarkeit beinhaltet die Möglichkeit für den Betroffenen, die ihn angehenden personenbezogenen Daten in einem gängigen, maschinen-lesbaren Format vom Verantwortlichen zu erhalten, um sie ggf. an einen anderen Verantwortlichen weiterleiten zu lassen, soweit dies technisch machbar ist.</w:t>
      </w:r>
    </w:p>
    <w:p w:rsidR="00442676" w:rsidRPr="00D65405"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Style w:val="Fett"/>
          <w:rFonts w:asciiTheme="minorHAnsi" w:hAnsiTheme="minorHAnsi" w:cstheme="minorHAnsi"/>
          <w:color w:val="333333"/>
          <w:sz w:val="22"/>
          <w:szCs w:val="22"/>
        </w:rPr>
        <w:t>Recht auf Widerruf erteilter Einwilligungen gemäß Art. 7 Abs. 3 DSGVO.</w:t>
      </w:r>
      <w:r w:rsidRPr="00D65405">
        <w:rPr>
          <w:rFonts w:asciiTheme="minorHAnsi" w:hAnsiTheme="minorHAnsi" w:cstheme="minorHAnsi"/>
          <w:color w:val="333333"/>
          <w:sz w:val="22"/>
          <w:szCs w:val="22"/>
        </w:rPr>
        <w:br/>
        <w:t xml:space="preserve">Der Betroffene hat das Recht, eine einmal erteilte Einwilligung in die Verarbeitung von Daten (Artikel 6 Absatz 1 </w:t>
      </w:r>
      <w:proofErr w:type="spellStart"/>
      <w:r w:rsidRPr="00D65405">
        <w:rPr>
          <w:rFonts w:asciiTheme="minorHAnsi" w:hAnsiTheme="minorHAnsi" w:cstheme="minorHAnsi"/>
          <w:color w:val="333333"/>
          <w:sz w:val="22"/>
          <w:szCs w:val="22"/>
        </w:rPr>
        <w:t>lit</w:t>
      </w:r>
      <w:proofErr w:type="spellEnd"/>
      <w:r w:rsidRPr="00D65405">
        <w:rPr>
          <w:rFonts w:asciiTheme="minorHAnsi" w:hAnsiTheme="minorHAnsi" w:cstheme="minorHAnsi"/>
          <w:color w:val="333333"/>
          <w:sz w:val="22"/>
          <w:szCs w:val="22"/>
        </w:rPr>
        <w:t xml:space="preserve"> a Datenschutz-Grundverordnung) jederzeit mit Wirkung für die Zukunft zu widerrufen. Im Falle des Widerrufs werden wir die betroffenen Daten unverzüglich löschen, sofern eine weitere Verarbeitung nicht auf eine Rechtsgrundlage zur einwilligungslosen Verarbeitung gestützt werden kann. Durch den Widerruf der Einwilligung wird die Rechtmäßigkeit der aufgrund der Einwilligung bis zum Widerruf erfolgten Verarbeitung nicht berührt.</w:t>
      </w:r>
    </w:p>
    <w:p w:rsidR="00442676"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Style w:val="Fett"/>
          <w:rFonts w:asciiTheme="minorHAnsi" w:hAnsiTheme="minorHAnsi" w:cstheme="minorHAnsi"/>
          <w:color w:val="333333"/>
          <w:sz w:val="22"/>
          <w:szCs w:val="22"/>
        </w:rPr>
        <w:t>Recht auf Beschwerde gemäß Art. 77 DSGVO</w:t>
      </w:r>
      <w:r w:rsidRPr="00D65405">
        <w:rPr>
          <w:rFonts w:asciiTheme="minorHAnsi" w:hAnsiTheme="minorHAnsi" w:cstheme="minorHAnsi"/>
          <w:color w:val="333333"/>
          <w:sz w:val="22"/>
          <w:szCs w:val="22"/>
        </w:rPr>
        <w:br/>
        <w:t xml:space="preserve">Wenn der Betroffene der Ansicht ist, dass die Verarbeitung der Sie betreffenden personenbezogenen Daten gegen die DSGVO verstößt, hat er – unbeschadet eines anderweitigen verwaltungsrechtlichen oder gerichtlichen Rechtsbehelfs – das Recht auf Beschwerde bei einer Aufsichtsbehörde, </w:t>
      </w:r>
      <w:r w:rsidRPr="00D65405">
        <w:rPr>
          <w:rFonts w:asciiTheme="minorHAnsi" w:hAnsiTheme="minorHAnsi" w:cstheme="minorHAnsi"/>
          <w:color w:val="333333"/>
          <w:sz w:val="22"/>
          <w:szCs w:val="22"/>
        </w:rPr>
        <w:lastRenderedPageBreak/>
        <w:t>insbesondere in dem Mitgliedstaat seines Aufenthaltsortes, seines Arbeitsplatzes oder des Ortes des mutmaßlichen Verstoßes.</w:t>
      </w:r>
    </w:p>
    <w:p w:rsidR="00442676" w:rsidRDefault="00442676" w:rsidP="00442676">
      <w:pPr>
        <w:pStyle w:val="StandardWeb"/>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Die Anschrift der für uns zuständigen Aufsichtsbehörde lautet:</w:t>
      </w:r>
    </w:p>
    <w:p w:rsidR="00442676" w:rsidRDefault="00442676" w:rsidP="00442676">
      <w:pPr>
        <w:pStyle w:val="Standard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Landesamt für Datenschutzaufsicht</w:t>
      </w:r>
    </w:p>
    <w:p w:rsidR="00442676" w:rsidRDefault="00442676" w:rsidP="00442676">
      <w:pPr>
        <w:pStyle w:val="Standard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Postfach 606 </w:t>
      </w:r>
    </w:p>
    <w:p w:rsidR="00442676" w:rsidRDefault="00442676" w:rsidP="00442676">
      <w:pPr>
        <w:pStyle w:val="Standard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91511 Ansbach</w:t>
      </w:r>
    </w:p>
    <w:p w:rsidR="00442676" w:rsidRPr="00D65405" w:rsidRDefault="00442676" w:rsidP="00442676">
      <w:pPr>
        <w:pStyle w:val="StandardWeb"/>
        <w:spacing w:before="0" w:beforeAutospacing="0" w:after="0" w:afterAutospacing="0"/>
        <w:rPr>
          <w:rFonts w:asciiTheme="minorHAnsi" w:hAnsiTheme="minorHAnsi" w:cstheme="minorHAnsi"/>
          <w:color w:val="333333"/>
          <w:sz w:val="22"/>
          <w:szCs w:val="22"/>
        </w:rPr>
      </w:pPr>
    </w:p>
    <w:p w:rsidR="00442676" w:rsidRDefault="00442676" w:rsidP="00442676">
      <w:pPr>
        <w:pStyle w:val="StandardWeb"/>
        <w:spacing w:before="0" w:beforeAutospacing="0" w:after="240" w:afterAutospacing="0"/>
        <w:rPr>
          <w:rFonts w:asciiTheme="minorHAnsi" w:hAnsiTheme="minorHAnsi" w:cstheme="minorHAnsi"/>
          <w:color w:val="333333"/>
          <w:sz w:val="22"/>
          <w:szCs w:val="22"/>
        </w:rPr>
      </w:pPr>
      <w:r w:rsidRPr="00D65405">
        <w:rPr>
          <w:rStyle w:val="Fett"/>
          <w:rFonts w:asciiTheme="minorHAnsi" w:hAnsiTheme="minorHAnsi" w:cstheme="minorHAnsi"/>
          <w:color w:val="333333"/>
          <w:sz w:val="22"/>
          <w:szCs w:val="22"/>
        </w:rPr>
        <w:t>Recht auf Widerspruch, Art. 21 DSGVO</w:t>
      </w:r>
      <w:r w:rsidRPr="00D65405">
        <w:rPr>
          <w:rFonts w:asciiTheme="minorHAnsi" w:hAnsiTheme="minorHAnsi" w:cstheme="minorHAnsi"/>
          <w:color w:val="333333"/>
          <w:sz w:val="22"/>
          <w:szCs w:val="22"/>
        </w:rPr>
        <w:br/>
        <w:t xml:space="preserve">Das Recht auf Widerspruch beinhaltet die Möglichkeit für Betroffene, in einer besonderen Situation der weiteren Verarbeitung ihrer personenbezogenen Daten zu widersprechen, soweit dafür Gründe vorliegen, die sich aus Ihrer besonderen Situation ergeben oder sich der Widerspruch gegen Direktwerbung richtet. Im letzteren Fall haben Sie ein generelles Widerspruchsrecht, das ohne Angabe einer besonderen Situation von uns umgesetzt wird. </w:t>
      </w:r>
    </w:p>
    <w:p w:rsidR="00442676" w:rsidRDefault="00442676" w:rsidP="00442676">
      <w:pPr>
        <w:pStyle w:val="StandardWeb"/>
        <w:spacing w:before="0" w:beforeAutospacing="0" w:after="240" w:afterAutospacing="0"/>
        <w:rPr>
          <w:rFonts w:asciiTheme="minorHAnsi" w:hAnsiTheme="minorHAnsi" w:cstheme="minorHAnsi"/>
          <w:color w:val="333333"/>
          <w:sz w:val="22"/>
          <w:szCs w:val="22"/>
        </w:rPr>
      </w:pPr>
    </w:p>
    <w:p w:rsidR="00442676" w:rsidRPr="00D65405" w:rsidRDefault="00442676" w:rsidP="00442676">
      <w:pPr>
        <w:pStyle w:val="StandardWeb"/>
        <w:spacing w:before="0" w:beforeAutospacing="0" w:after="240" w:afterAutospacing="0"/>
        <w:rPr>
          <w:rFonts w:asciiTheme="minorHAnsi" w:hAnsiTheme="minorHAnsi" w:cstheme="minorHAnsi"/>
          <w:color w:val="333333"/>
          <w:sz w:val="22"/>
          <w:szCs w:val="22"/>
        </w:rPr>
      </w:pPr>
    </w:p>
    <w:p w:rsidR="00442676" w:rsidRDefault="00442676" w:rsidP="00442676"/>
    <w:p w:rsidR="00442676" w:rsidRDefault="00442676" w:rsidP="00442676"/>
    <w:p w:rsidR="00A25E1B" w:rsidRDefault="00A25E1B"/>
    <w:sectPr w:rsidR="00A25E1B" w:rsidSect="002711CC">
      <w:headerReference w:type="default" r:id="rId8"/>
      <w:footerReference w:type="default" r:id="rId9"/>
      <w:pgSz w:w="11906" w:h="16838"/>
      <w:pgMar w:top="1418"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E0B" w:rsidRDefault="003B2E0B" w:rsidP="00442676">
      <w:pPr>
        <w:spacing w:after="0" w:line="240" w:lineRule="auto"/>
      </w:pPr>
      <w:r>
        <w:separator/>
      </w:r>
    </w:p>
  </w:endnote>
  <w:endnote w:type="continuationSeparator" w:id="0">
    <w:p w:rsidR="003B2E0B" w:rsidRDefault="003B2E0B" w:rsidP="00442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338426"/>
      <w:docPartObj>
        <w:docPartGallery w:val="Page Numbers (Bottom of Page)"/>
        <w:docPartUnique/>
      </w:docPartObj>
    </w:sdtPr>
    <w:sdtContent>
      <w:sdt>
        <w:sdtPr>
          <w:id w:val="456004422"/>
          <w:docPartObj>
            <w:docPartGallery w:val="Page Numbers (Top of Page)"/>
            <w:docPartUnique/>
          </w:docPartObj>
        </w:sdtPr>
        <w:sdtContent>
          <w:p w:rsidR="00442676" w:rsidRDefault="00442676">
            <w:pPr>
              <w:pStyle w:val="Fuzeile"/>
              <w:jc w:val="right"/>
            </w:pPr>
            <w:r>
              <w:t xml:space="preserve">Seite </w:t>
            </w:r>
            <w:r w:rsidR="00E24729">
              <w:rPr>
                <w:b/>
                <w:bCs/>
                <w:sz w:val="24"/>
                <w:szCs w:val="24"/>
              </w:rPr>
              <w:fldChar w:fldCharType="begin"/>
            </w:r>
            <w:r>
              <w:rPr>
                <w:b/>
                <w:bCs/>
              </w:rPr>
              <w:instrText>PAGE</w:instrText>
            </w:r>
            <w:r w:rsidR="00E24729">
              <w:rPr>
                <w:b/>
                <w:bCs/>
                <w:sz w:val="24"/>
                <w:szCs w:val="24"/>
              </w:rPr>
              <w:fldChar w:fldCharType="separate"/>
            </w:r>
            <w:r w:rsidR="0030061D">
              <w:rPr>
                <w:b/>
                <w:bCs/>
                <w:noProof/>
              </w:rPr>
              <w:t>2</w:t>
            </w:r>
            <w:r w:rsidR="00E24729">
              <w:rPr>
                <w:b/>
                <w:bCs/>
                <w:sz w:val="24"/>
                <w:szCs w:val="24"/>
              </w:rPr>
              <w:fldChar w:fldCharType="end"/>
            </w:r>
            <w:r>
              <w:t xml:space="preserve"> von </w:t>
            </w:r>
            <w:r w:rsidR="00E24729">
              <w:rPr>
                <w:b/>
                <w:bCs/>
                <w:sz w:val="24"/>
                <w:szCs w:val="24"/>
              </w:rPr>
              <w:fldChar w:fldCharType="begin"/>
            </w:r>
            <w:r>
              <w:rPr>
                <w:b/>
                <w:bCs/>
              </w:rPr>
              <w:instrText>NUMPAGES</w:instrText>
            </w:r>
            <w:r w:rsidR="00E24729">
              <w:rPr>
                <w:b/>
                <w:bCs/>
                <w:sz w:val="24"/>
                <w:szCs w:val="24"/>
              </w:rPr>
              <w:fldChar w:fldCharType="separate"/>
            </w:r>
            <w:r w:rsidR="0030061D">
              <w:rPr>
                <w:b/>
                <w:bCs/>
                <w:noProof/>
              </w:rPr>
              <w:t>3</w:t>
            </w:r>
            <w:r w:rsidR="00E24729">
              <w:rPr>
                <w:b/>
                <w:bCs/>
                <w:sz w:val="24"/>
                <w:szCs w:val="24"/>
              </w:rPr>
              <w:fldChar w:fldCharType="end"/>
            </w:r>
          </w:p>
        </w:sdtContent>
      </w:sdt>
    </w:sdtContent>
  </w:sdt>
  <w:p w:rsidR="00442676" w:rsidRDefault="0044267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E0B" w:rsidRDefault="003B2E0B" w:rsidP="00442676">
      <w:pPr>
        <w:spacing w:after="0" w:line="240" w:lineRule="auto"/>
      </w:pPr>
      <w:r>
        <w:separator/>
      </w:r>
    </w:p>
  </w:footnote>
  <w:footnote w:type="continuationSeparator" w:id="0">
    <w:p w:rsidR="003B2E0B" w:rsidRDefault="003B2E0B" w:rsidP="00442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CC" w:rsidRDefault="002711CC">
    <w:pPr>
      <w:pStyle w:val="Kopfzeile"/>
    </w:pPr>
    <w:r>
      <w:t xml:space="preserve">Datenschutzerklärung des Fördervereins der Kath. </w:t>
    </w:r>
    <w:r w:rsidRPr="00CA0F7F">
      <w:t>Kindertagesstätte St. Vitus e.V.</w:t>
    </w:r>
  </w:p>
  <w:p w:rsidR="002711CC" w:rsidRDefault="002711C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129C3"/>
    <w:multiLevelType w:val="hybridMultilevel"/>
    <w:tmpl w:val="AA58A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42676"/>
    <w:rsid w:val="00181453"/>
    <w:rsid w:val="001E1944"/>
    <w:rsid w:val="002149CF"/>
    <w:rsid w:val="002711CC"/>
    <w:rsid w:val="0030061D"/>
    <w:rsid w:val="003B2E0B"/>
    <w:rsid w:val="00442676"/>
    <w:rsid w:val="004E03C9"/>
    <w:rsid w:val="009C74D7"/>
    <w:rsid w:val="00A25E1B"/>
    <w:rsid w:val="00AB38D9"/>
    <w:rsid w:val="00AF011B"/>
    <w:rsid w:val="00E247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6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2676"/>
    <w:pPr>
      <w:ind w:left="720"/>
      <w:contextualSpacing/>
    </w:pPr>
  </w:style>
  <w:style w:type="paragraph" w:styleId="StandardWeb">
    <w:name w:val="Normal (Web)"/>
    <w:basedOn w:val="Standard"/>
    <w:uiPriority w:val="99"/>
    <w:unhideWhenUsed/>
    <w:rsid w:val="004426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42676"/>
    <w:rPr>
      <w:b/>
      <w:bCs/>
    </w:rPr>
  </w:style>
  <w:style w:type="character" w:styleId="Hyperlink">
    <w:name w:val="Hyperlink"/>
    <w:basedOn w:val="Absatz-Standardschriftart"/>
    <w:uiPriority w:val="99"/>
    <w:unhideWhenUsed/>
    <w:rsid w:val="00442676"/>
    <w:rPr>
      <w:color w:val="0563C1" w:themeColor="hyperlink"/>
      <w:u w:val="single"/>
    </w:rPr>
  </w:style>
  <w:style w:type="paragraph" w:styleId="Kopfzeile">
    <w:name w:val="header"/>
    <w:basedOn w:val="Standard"/>
    <w:link w:val="KopfzeileZchn"/>
    <w:uiPriority w:val="99"/>
    <w:unhideWhenUsed/>
    <w:rsid w:val="00442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676"/>
  </w:style>
  <w:style w:type="paragraph" w:styleId="Fuzeile">
    <w:name w:val="footer"/>
    <w:basedOn w:val="Standard"/>
    <w:link w:val="FuzeileZchn"/>
    <w:uiPriority w:val="99"/>
    <w:unhideWhenUsed/>
    <w:rsid w:val="00442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676"/>
  </w:style>
  <w:style w:type="character" w:customStyle="1" w:styleId="UnresolvedMention">
    <w:name w:val="Unresolved Mention"/>
    <w:basedOn w:val="Absatz-Standardschriftart"/>
    <w:uiPriority w:val="99"/>
    <w:semiHidden/>
    <w:unhideWhenUsed/>
    <w:rsid w:val="00442676"/>
    <w:rPr>
      <w:color w:val="605E5C"/>
      <w:shd w:val="clear" w:color="auto" w:fill="E1DFDD"/>
    </w:rPr>
  </w:style>
  <w:style w:type="paragraph" w:styleId="Sprechblasentext">
    <w:name w:val="Balloon Text"/>
    <w:basedOn w:val="Standard"/>
    <w:link w:val="SprechblasentextZchn"/>
    <w:uiPriority w:val="99"/>
    <w:semiHidden/>
    <w:unhideWhenUsed/>
    <w:rsid w:val="009C74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Frey</dc:creator>
  <cp:lastModifiedBy>Nadine</cp:lastModifiedBy>
  <cp:revision>4</cp:revision>
  <cp:lastPrinted>2018-12-19T21:05:00Z</cp:lastPrinted>
  <dcterms:created xsi:type="dcterms:W3CDTF">2018-12-19T20:22:00Z</dcterms:created>
  <dcterms:modified xsi:type="dcterms:W3CDTF">2018-12-19T21:48:00Z</dcterms:modified>
</cp:coreProperties>
</file>